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Фантазія травневих ночей</w:t>
      </w:r>
    </w:p>
    <w:p>
      <w:r>
        <w:br/>
        <w:t xml:space="preserve"> У ночі травневі наснилась мені&lt;br /&gt;</w:t>
        <w:br/>
        <w:t>Моя добра зірка,&lt;br /&gt;</w:t>
        <w:br/>
        <w:t>І світ весь засяяв, і стало в душі&lt;br /&gt;</w:t>
        <w:br/>
        <w:t>Так радісно, так зірно.</w:t>
      </w:r>
    </w:p>
    <w:p>
      <w:r>
        <w:br/>
        <w:t>Здається, ввійшов в мої дні весняні&lt;br /&gt;</w:t>
        <w:br/>
        <w:t>Бентежний неспокій.&lt;br /&gt;</w:t>
        <w:br/>
        <w:t>І всюди святково на рідній землі&lt;br /&gt;</w:t>
        <w:br/>
        <w:t>Дзвенять мої кроки.</w:t>
      </w:r>
    </w:p>
    <w:p>
      <w:r>
        <w:br/>
        <w:t>Приспів:&lt;br /&gt;</w:t>
        <w:br/>
        <w:t>Мабуть, в житті призначено&lt;br /&gt;</w:t>
        <w:br/>
        <w:t>Шукати всім зорю ясну&lt;br /&gt;</w:t>
        <w:br/>
        <w:t>Й нести її в очах і снах&lt;br /&gt;</w:t>
        <w:br/>
        <w:t>В свою завітну далину.</w:t>
      </w:r>
    </w:p>
    <w:p>
      <w:r>
        <w:br/>
        <w:t>Минають роки і зростають в мені&lt;br /&gt;</w:t>
        <w:br/>
        <w:t>І радість, і муки...&lt;br /&gt;</w:t>
        <w:br/>
        <w:t>Піднімусь угору і зірку візьму&lt;br /&gt;</w:t>
        <w:br/>
        <w:t>Схвильовано в руки.</w:t>
      </w:r>
    </w:p>
    <w:p>
      <w:r>
        <w:br/>
        <w:t>Мов долю жадану, її понесу&lt;br /&gt;</w:t>
        <w:br/>
        <w:t>У дім свій зелений —&lt;br /&gt;</w:t>
        <w:br/>
        <w:t>Хай щедро осяє всі думи мої&lt;br /&gt;</w:t>
        <w:br/>
        <w:t>І щастя пісенне.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Фантазія травневих ночей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