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пам'ятник собі поставив незотлінний</w:t>
      </w:r>
    </w:p>
    <w:p>
      <w:r>
        <w:br/>
        <w:t xml:space="preserve"> Я пам'ятник собі поставив незотлінний,&lt;br /&gt;</w:t>
        <w:br/>
        <w:t>До нього вік людська не заросте тропа,&lt;br /&gt;</w:t>
        <w:br/>
        <w:t>Що перед ним чоло і камінь непоклінний&lt;br /&gt;</w:t>
        <w:br/>
        <w:t>Александрійського стовпа?&lt;br /&gt;</w:t>
        <w:br/>
        <w:t>Ні, я не ввесь умру. У лірнім заповіті&lt;br /&gt;</w:t>
        <w:br/>
        <w:t>Душа переживе видимий мій кінець,&lt;br /&gt;</w:t>
        <w:br/>
        <w:t>І славен буду я, допоки в білім світі&lt;br /&gt;</w:t>
        <w:br/>
        <w:t>Лишиться хоч один співець.&lt;br /&gt;</w:t>
        <w:br/>
        <w:t>Полине гомін мій скрізь по Русі великій,&lt;br /&gt;</w:t>
        <w:br/>
        <w:t>І знатиме мене усяк її язик,&lt;br /&gt;</w:t>
        <w:br/>
        <w:t>І гордий внук слов'ян, і фіни, і нині дикий&lt;br /&gt;</w:t>
        <w:br/>
        <w:t>Тунгус, і степовий калмик.&lt;br /&gt;</w:t>
        <w:br/>
        <w:t>І довго житиму я в пам'яті народу,&lt;br /&gt;</w:t>
        <w:br/>
        <w:t>Що добрі почуття я лірою плекав,&lt;br /&gt;</w:t>
        <w:br/>
        <w:t>Що в мій суворий вік я звеличав свободу&lt;br /&gt;</w:t>
        <w:br/>
        <w:t>І за подоланих благав.&lt;br /&gt;</w:t>
        <w:br/>
        <w:t>О музо! наслухай господнього веління:&lt;br /&gt;</w:t>
        <w:br/>
        <w:t>Не прагнучи вінця, оподаль від борні&lt;br /&gt;</w:t>
        <w:br/>
        <w:t>Стрівай байдужістю і осуд, і хваління,&lt;br /&gt;</w:t>
        <w:br/>
        <w:t>І блазня присуди дурні.</w:t>
      </w:r>
    </w:p>
    <w:p>
      <w:r>
        <w:br/>
        <w:t>Переклад М. Зерова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пам'ятник собі поставив незотлінний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