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Крізь музичних вогнів колихання...</w:t>
      </w:r>
    </w:p>
    <w:p>
      <w:r>
        <w:br/>
        <w:t xml:space="preserve"> Крізь музичних вогнів колихання,&lt;br /&gt;</w:t>
        <w:br/>
        <w:t>Крізь незвично розгойданий гомін&lt;br /&gt;</w:t>
        <w:br/>
        <w:t>Я угадую давнього спомин&lt;br /&gt;</w:t>
        <w:br/>
        <w:t>I провістя нового кохання.</w:t>
      </w:r>
    </w:p>
    <w:p>
      <w:r>
        <w:br/>
        <w:t>Моє серце й душа в надпориві —&lt;br /&gt;</w:t>
        <w:br/>
        <w:t>Наче око гіганта подвійне,&lt;br /&gt;</w:t>
        <w:br/>
        <w:t>Де бринять, ніби мево сновійне,&lt;br /&gt;</w:t>
        <w:br/>
        <w:t>Всіх пісень переливи тремтливі.</w:t>
      </w:r>
    </w:p>
    <w:p>
      <w:r>
        <w:br/>
        <w:t>О, якої ще кращої смерті?&lt;br /&gt;</w:t>
        <w:br/>
        <w:t>Одступи од коханців, тривого!&lt;br /&gt;</w:t>
        <w:br/>
        <w:t>Дайте, релі, старого й нового —&lt;br /&gt;</w:t>
        <w:br/>
        <w:t>Любо вмерти в такій круговерті!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Крізь музичних вогнів колихання...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