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Кругом будується біда</w:t>
      </w:r>
    </w:p>
    <w:p>
      <w:r>
        <w:br/>
        <w:t xml:space="preserve"> Кругом будується біда —&lt;br /&gt;</w:t>
        <w:br/>
        <w:t>Три зверху поверхи й під сподом.&lt;br /&gt;</w:t>
        <w:br/>
        <w:t>Коли біда не є народом,&lt;br /&gt;</w:t>
        <w:br/>
        <w:t>Народ на неї загляда?!</w:t>
      </w:r>
    </w:p>
    <w:p>
      <w:r>
        <w:br/>
        <w:t>Так тяжко, аж нема що їсти, —&lt;br /&gt;</w:t>
        <w:br/>
        <w:t>Везуть цемент і пруть дошки,&lt;br /&gt;</w:t>
        <w:br/>
        <w:t>А ринви мідні, а дашки?!&lt;br /&gt;</w:t>
        <w:br/>
        <w:t>Хіба це всюди кагебісти?!</w:t>
      </w:r>
    </w:p>
    <w:p>
      <w:r>
        <w:br/>
        <w:t>Кругом будується біда.&lt;br /&gt;</w:t>
        <w:br/>
        <w:t>Кругом встають дзвінкі котеджі,&lt;br /&gt;</w:t>
        <w:br/>
        <w:t>І ніжний голос допни Бейжі&lt;br /&gt;</w:t>
        <w:br/>
        <w:t>З капіталізму вигляда.</w:t>
      </w:r>
    </w:p>
    <w:p>
      <w:r>
        <w:br/>
        <w:t>Будуються й клянуть державу,&lt;br /&gt;</w:t>
        <w:br/>
        <w:t>Що будуватись їм дала!&lt;br /&gt;</w:t>
        <w:br/>
        <w:t>Нема їм мітки і числа,&lt;br /&gt;</w:t>
        <w:br/>
        <w:t>Клянуть — розкрадену й іржаву.</w:t>
      </w:r>
    </w:p>
    <w:p>
      <w:r>
        <w:br/>
        <w:t>Кругом будується біда.&lt;br /&gt;</w:t>
        <w:br/>
        <w:t>Збудується, держава буде...&lt;br /&gt;</w:t>
        <w:br/>
        <w:t>І празником повстане будень,&lt;br /&gt;</w:t>
        <w:br/>
        <w:t>Над всі приниження й труда...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Кругом будується біда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