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Присвятні таблиці</w:t>
      </w:r>
    </w:p>
    <w:p>
      <w:r>
        <w:br/>
        <w:t xml:space="preserve"> Теперішнє покоління&lt;br /&gt;</w:t>
        <w:br/>
        <w:t>Так було завжди? Свого покоління не можу збагнути:&lt;br /&gt;</w:t>
        <w:br/>
        <w:t>Старість лише молода, юнь же — о горе! — стара.</w:t>
      </w:r>
    </w:p>
    <w:p>
      <w:r>
        <w:br/>
        <w:t>Друг і ворог&lt;br /&gt;</w:t>
        <w:br/>
        <w:t>Друга ціню, але й ворог користен: показує друг мій,&lt;br /&gt;</w:t>
        <w:br/>
        <w:t>Те, що я можу, а що мушу я, ворог навчить.</w:t>
      </w:r>
    </w:p>
    <w:p>
      <w:r>
        <w:br/>
        <w:t>Дилетант&lt;br /&gt;</w:t>
        <w:br/>
        <w:t>Вірш як удався тобі в мові тонкій, що за тебе&lt;br /&gt;</w:t>
        <w:br/>
        <w:t>Творить і мислить, невже віриш, що ти є поет?</w:t>
      </w:r>
    </w:p>
    <w:p>
      <w:r>
        <w:br/>
        <w:t>Астрономічні питання&lt;br /&gt;</w:t>
        <w:br/>
        <w:t>Неоміренне єси, безконечно величне, о небо!&lt;br /&gt;</w:t>
        <w:br/>
        <w:t>Але дух малості вниз навіть і небо стягнув.</w:t>
      </w:r>
    </w:p>
    <w:p>
      <w:r>
        <w:br/>
        <w:t>Наглядач&lt;br /&gt;</w:t>
        <w:br/>
        <w:t>Строго, як совість моя, помилки ти мої помічаєш;&lt;br /&gt;</w:t>
        <w:br/>
        <w:t>Так, як і совість мою, вірно тебе я люблю.</w:t>
      </w:r>
    </w:p>
    <w:p>
      <w:r>
        <w:br/>
        <w:t>Ключ&lt;br /&gt;</w:t>
        <w:br/>
        <w:t>Хочеш себе зрозуміти, поглянь на людей і діла їх;&lt;br /&gt;</w:t>
        <w:br/>
        <w:t>Хочеш спізнати людей, в серце до себе заглянь.</w:t>
      </w:r>
    </w:p>
    <w:p>
      <w:r>
        <w:br/>
        <w:t>Обов'язок для кожного&lt;br /&gt;</w:t>
        <w:br/>
        <w:t>В цілість прямуй повсякчас! I як нею не можеш ти стати,&lt;br /&gt;</w:t>
        <w:br/>
        <w:t>То як слугуючий член в цілість себе ти включи!</w:t>
      </w:r>
    </w:p>
    <w:p>
      <w:r>
        <w:br/>
        <w:t>Моя віра&lt;br /&gt;</w:t>
        <w:br/>
        <w:t>Віру яку визнаю я? Жодну з усіх, що назвати&lt;br /&gt;</w:t>
        <w:br/>
        <w:t>Можеш мені.— А чому жодну? — Бо вірую я.</w:t>
      </w:r>
    </w:p>
    <w:p>
      <w:r>
        <w:br/>
        <w:t>Ідеальна свобода&lt;br /&gt;</w:t>
        <w:br/>
        <w:t>Перед тобою з життя стоять дві дороги відкриті;&lt;br /&gt;</w:t>
        <w:br/>
        <w:t>До ідеалу веде перша, а друга — у смерть.&lt;br /&gt;</w:t>
        <w:br/>
        <w:t>Тож уважай, щоби вчасно на першу свобідно ступити:&lt;br /&gt;</w:t>
        <w:br/>
        <w:t>Перше, ніж Парка тебе владно на другій порве.</w:t>
      </w:r>
    </w:p>
    <w:p>
      <w:r>
        <w:br/>
        <w:t>Дитя в колисці&lt;br /&gt;</w:t>
        <w:br/>
        <w:t>Щасне дитя! Ще є світом безкраїм для тебе колиска.&lt;br /&gt;</w:t>
        <w:br/>
        <w:t>Будеш ти муж — і весь світ стане для тебе тісним.</w:t>
      </w:r>
    </w:p>
    <w:p>
      <w:r>
        <w:br/>
        <w:t>Теофанія&lt;br /&gt;</w:t>
        <w:br/>
        <w:t>Бачу щасливого я — і небесних богів забуваю;&lt;br /&gt;</w:t>
        <w:br/>
        <w:t>Чую я знов їх, коли бачу стражденного я.</w:t>
      </w:r>
    </w:p>
    <w:p>
      <w:r>
        <w:br/>
        <w:t>Безсмертя&lt;br /&gt;</w:t>
        <w:br/>
        <w:t>Страх перед смертю ти чуєш? I жити жадаєш безсмертно?&lt;br /&gt;</w:t>
        <w:br/>
        <w:t>В цілім живи! Ти умреш, ціле ж — лишиться воно.</w:t>
      </w:r>
    </w:p>
    <w:p>
      <w:r>
        <w:br/>
        <w:t>Геній з оберненим факелом&lt;br /&gt;</w:t>
        <w:br/>
        <w:t>Як виглядає принадно він з смолоскипом погаслим!&lt;br /&gt;</w:t>
        <w:br/>
        <w:t>Але, панове, така смерть естетична не є.</w:t>
      </w:r>
    </w:p>
    <w:p>
      <w:r>
        <w:br/>
        <w:t>Дожидання і здійснення&lt;br /&gt;</w:t>
        <w:br/>
        <w:t>З сотнями щогол рушає юнак в океан неозорий;&lt;br /&gt;</w:t>
        <w:br/>
        <w:t>Тихо, побитим човном в гавань вертається дід.</w:t>
      </w:r>
    </w:p>
    <w:p>
      <w:r>
        <w:br/>
        <w:t>Наука&lt;br /&gt;</w:t>
        <w:br/>
        <w:t>Чиста небесна богиня вона для одних, а для других —&lt;br /&gt;</w:t>
        <w:br/>
        <w:t>Сита корова лише: тільки б їм масло було!</w:t>
      </w:r>
    </w:p>
    <w:p>
      <w:r>
        <w:br/>
        <w:t>Кант і його коментатори&lt;br /&gt;</w:t>
        <w:br/>
        <w:t>Боже, щоб стільки жебрущих один міг багач годувати!&lt;br /&gt;</w:t>
        <w:br/>
        <w:t>Цар як будує, то труд мають і смітникарі.</w:t>
      </w:r>
    </w:p>
    <w:p>
      <w:r>
        <w:br/>
      </w:r>
    </w:p>
    <w:p>
      <w:r>
        <w:br/>
        <w:t>Переклад М. Ореста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Присвятні таблиці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