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Пробудження</w:t>
      </w:r>
    </w:p>
    <w:p>
      <w:r>
        <w:br/>
        <w:t xml:space="preserve"> О квіти мрій,&lt;br /&gt;</w:t>
        <w:br/>
        <w:t>Де ваші чари?&lt;br /&gt;</w:t>
        <w:br/>
        <w:t>Чом, світе мій,&lt;br /&gt;</w:t>
        <w:br/>
        <w:t>Зайшов за хмари?&lt;br /&gt;</w:t>
        <w:br/>
        <w:t>Навік погас&lt;br /&gt;</w:t>
        <w:br/>
        <w:t>Веселий час,&lt;br /&gt;</w:t>
        <w:br/>
        <w:t>І в самотині,&lt;br /&gt;</w:t>
        <w:br/>
        <w:t>О чорні тіні,&lt;br /&gt;</w:t>
        <w:br/>
        <w:t>Лиш бачу вас.&lt;br /&gt;</w:t>
        <w:br/>
        <w:t>Все заніміле,&lt;br /&gt;</w:t>
        <w:br/>
        <w:t>Навколо ніч.&lt;br /&gt;</w:t>
        <w:br/>
        <w:t>Похолоділи,&lt;br /&gt;</w:t>
        <w:br/>
        <w:t>Вмить відлетіли&lt;br /&gt;</w:t>
        <w:br/>
        <w:t>Юрбою пріч&lt;br /&gt;</w:t>
        <w:br/>
        <w:t>Любові мрії.&lt;br /&gt;</w:t>
        <w:br/>
        <w:t>Та ще горять&lt;br /&gt;</w:t>
        <w:br/>
        <w:t>Палкі надії,&lt;br /&gt;</w:t>
        <w:br/>
        <w:t>І сну печать&lt;br /&gt;</w:t>
        <w:br/>
        <w:t>Душа леліє.&lt;br /&gt;</w:t>
        <w:br/>
        <w:t>Любов, любов,&lt;br /&gt;</w:t>
        <w:br/>
        <w:t>Почуй благання:&lt;br /&gt;</w:t>
        <w:br/>
        <w:t>Щоб стрів я знов&lt;br /&gt;</w:t>
        <w:br/>
        <w:t>У сні кохання,&lt;br /&gt;</w:t>
        <w:br/>
        <w:t>Уяви гру&lt;br /&gt;</w:t>
        <w:br/>
        <w:t>І ніжну втому, —&lt;br /&gt;</w:t>
        <w:br/>
        <w:t>Нехай умру&lt;br /&gt;</w:t>
        <w:br/>
        <w:t>У сні легкому.</w:t>
      </w:r>
    </w:p>
    <w:p>
      <w:r>
        <w:br/>
        <w:t>Переклад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Пробудження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