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Щоночі у сні бачу, мила, тебе</w:t>
      </w:r>
    </w:p>
    <w:p>
      <w:r>
        <w:br/>
        <w:t xml:space="preserve"> Щоночі у сні бачу, мила, тебе&lt;br /&gt;</w:t>
        <w:br/>
        <w:t>З привітним на устах вітанням&lt;br /&gt;</w:t>
        <w:br/>
        <w:t>І кидаюсь я тобі, мила, до ніг&lt;br /&gt;</w:t>
        <w:br/>
        <w:t>З гірким, безнадійним риданням.</w:t>
      </w:r>
    </w:p>
    <w:p>
      <w:r>
        <w:br/>
        <w:t>На мене журливо так дивишся ти,&lt;br /&gt;</w:t>
        <w:br/>
        <w:t>Хитаєш собі головою,&lt;br /&gt;</w:t>
        <w:br/>
        <w:t>І котяться з ясних твоїх оченят,&lt;br /&gt;</w:t>
        <w:br/>
        <w:t>Мов перли, сльоза за сльозою.</w:t>
      </w:r>
    </w:p>
    <w:p>
      <w:r>
        <w:br/>
        <w:t>І тихеє слово я чую твоє,&lt;br /&gt;</w:t>
        <w:br/>
        <w:t>Букет з кипарису приймаю.&lt;br /&gt;</w:t>
        <w:br/>
        <w:t>Прокинусь – букет з кипарису зника,&lt;br /&gt;</w:t>
        <w:br/>
        <w:t>А слово твоє забуваю.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Щоночі у сні бачу, мила,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