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Весна</w:t>
      </w:r>
    </w:p>
    <w:p>
      <w:r>
        <w:br/>
        <w:t xml:space="preserve"> До мого вікна&lt;br /&gt;</w:t>
        <w:br/>
        <w:t>Підійшла весна,&lt;br /&gt;</w:t>
        <w:br/>
        <w:t>Розтопилася на шибці&lt;br /&gt;</w:t>
        <w:br/>
        <w:t>Квітка льодяна.</w:t>
      </w:r>
    </w:p>
    <w:p>
      <w:r>
        <w:br/>
        <w:t>Крізь прозоре скло&lt;br /&gt;</w:t>
        <w:br/>
        <w:t>Сонечко зайшло&lt;br /&gt;</w:t>
        <w:br/>
        <w:t>І поклало теплу руку&lt;br /&gt;</w:t>
        <w:br/>
        <w:t>На моє чоло.</w:t>
      </w:r>
    </w:p>
    <w:p>
      <w:r>
        <w:br/>
        <w:t>Видалось мені,&lt;br /&gt;</w:t>
        <w:br/>
        <w:t>Що лежу я в сні,&lt;br /&gt;</w:t>
        <w:br/>
        <w:t>Що співає мені мати&lt;br /&gt;</w:t>
        <w:br/>
        <w:t>Золоті пісні,</w:t>
      </w:r>
    </w:p>
    <w:p>
      <w:r>
        <w:br/>
        <w:t>Що мене торка&lt;br /&gt;</w:t>
        <w:br/>
        <w:t>Ніжна і легка,&lt;br /&gt;</w:t>
        <w:br/>
        <w:t>Наче те весняне сонце,&lt;br /&gt;</w:t>
        <w:br/>
        <w:t>Мамина рука.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