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Запросини</w:t>
      </w:r>
    </w:p>
    <w:p>
      <w:r>
        <w:br/>
        <w:t xml:space="preserve"> У холодному небі&lt;br /&gt;</w:t>
        <w:br/>
        <w:t>золотий човен&lt;br /&gt;</w:t>
        <w:br/>
        <w:t>із хмари на хмару,&lt;br /&gt;</w:t>
        <w:br/>
        <w:t>на хмару із хмари —&lt;br /&gt;</w:t>
        <w:br/>
        <w:t>і на місці...</w:t>
      </w:r>
    </w:p>
    <w:p>
      <w:r>
        <w:br/>
        <w:t>Я розкажу тобі таке,&lt;br /&gt;</w:t>
        <w:br/>
        <w:t>чого не зможе інший,&lt;br /&gt;</w:t>
        <w:br/>
        <w:t>бо таємницею володіємо&lt;br /&gt;</w:t>
        <w:br/>
        <w:t>я та ніч...</w:t>
      </w:r>
    </w:p>
    <w:p>
      <w:r>
        <w:br/>
        <w:t>Там,&lt;br /&gt;</w:t>
        <w:br/>
        <w:t>де три гори зійшлися,&lt;br /&gt;</w:t>
        <w:br/>
        <w:t>там,&lt;br /&gt;</w:t>
        <w:br/>
        <w:t>де три ріки злилися,&lt;br /&gt;</w:t>
        <w:br/>
        <w:t>там,&lt;br /&gt;</w:t>
        <w:br/>
        <w:t>де три шляхи зав'язалися,&lt;br /&gt;</w:t>
        <w:br/>
        <w:t>стоїть хатка.</w:t>
      </w:r>
    </w:p>
    <w:p>
      <w:r>
        <w:br/>
        <w:t>А в тій хатці&lt;br /&gt;</w:t>
        <w:br/>
        <w:t>за трьома замками,&lt;br /&gt;</w:t>
        <w:br/>
        <w:t>за трьома дверима,&lt;br /&gt;</w:t>
        <w:br/>
        <w:t>у якомусь із трьох кутків —&lt;br /&gt;</w:t>
        <w:br/>
        <w:t>золоті весла...</w:t>
      </w:r>
    </w:p>
    <w:p>
      <w:r>
        <w:br/>
        <w:t>А в холодному небі&lt;br /&gt;</w:t>
        <w:br/>
        <w:t>золотий човен&lt;br /&gt;</w:t>
        <w:br/>
        <w:t>із хмари на хмару,&lt;br /&gt;</w:t>
        <w:br/>
        <w:t>на хмару із хмари —&lt;br /&gt;</w:t>
        <w:br/>
        <w:t>і на місці...</w:t>
      </w:r>
    </w:p>
    <w:p>
      <w:r>
        <w:br/>
        <w:t>Ніч осіння довга —&lt;br /&gt;</w:t>
        <w:br/>
        <w:t>ходімо!&lt;br /&gt;</w:t>
        <w:br/>
        <w:t>Нас тепер двоє&lt;br /&gt;</w:t>
        <w:br/>
        <w:t>знає про весла —&lt;br /&gt;</w:t>
        <w:br/>
        <w:t>ходімо!</w:t>
      </w:r>
    </w:p>
    <w:p>
      <w:r>
        <w:br/>
        <w:t>...У холодному небі&lt;br /&gt;</w:t>
        <w:br/>
        <w:t>золотий човен&lt;br /&gt;</w:t>
        <w:br/>
        <w:t>із хмари на хмару,&lt;br /&gt;</w:t>
        <w:br/>
        <w:t>на хмару із хмари —&lt;br /&gt;</w:t>
        <w:br/>
        <w:t>і на місці!&lt;br /&gt;</w:t>
        <w:br/>
        <w:t>Ходімо!</w:t>
      </w:r>
    </w:p>
    <w:p>
      <w:r>
        <w:br/>
        <w:t>Навіть&lt;br /&gt;</w:t>
        <w:br/>
        <w:t>якщо не дійдемо,—&lt;br /&gt;</w:t>
        <w:br/>
        <w:t>ходімо!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Запросини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