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Дрімають села...</w:t>
      </w:r>
    </w:p>
    <w:p>
      <w:r>
        <w:br/>
        <w:t xml:space="preserve"> Дрімають села. Ясно ще&lt;br /&gt;</w:t>
        <w:br/>
        <w:t>осіннє сонце сяє,&lt;br /&gt;</w:t>
        <w:br/>
        <w:t>та холодом осіннім вже&lt;br /&gt;</w:t>
        <w:br/>
        <w:t>в повітрі потягає.&lt;br /&gt;</w:t>
        <w:br/>
        <w:t>Темно-зеленії садки&lt;br /&gt;</w:t>
        <w:br/>
        <w:t>дрімають вже без плоду,&lt;br /&gt;</w:t>
        <w:br/>
        <w:t>і тихо гріються хатки,&lt;br /&gt;</w:t>
        <w:br/>
        <w:t>і верби гнуться в воду.&lt;br /&gt;</w:t>
        <w:br/>
        <w:t>Ще ліс не стогне тим важким&lt;br /&gt;</w:t>
        <w:br/>
        <w:t>осіннім, довгим стоном,&lt;br /&gt;</w:t>
        <w:br/>
        <w:t>і ще стрілою ластівка&lt;br /&gt;</w:t>
        <w:br/>
        <w:t>звиваєсь над загоном.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Дрімають села...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