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мені не привезла...</w:t>
      </w:r>
    </w:p>
    <w:p>
      <w:r>
        <w:br/>
        <w:t xml:space="preserve"> І знову мені не привезла&lt;br /&gt;</w:t>
        <w:br/>
        <w:t>Нічого почта з України...&lt;br /&gt;</w:t>
        <w:br/>
        <w:t>За грішнії, мабуть, діла&lt;br /&gt;</w:t>
        <w:br/>
        <w:t>Караюсь я в оцій пустині&lt;br /&gt;</w:t>
        <w:br/>
        <w:t>Сердитим богом. Не мені&lt;br /&gt;</w:t>
        <w:br/>
        <w:t>Про теє знать, за що караюсь,&lt;br /&gt;</w:t>
        <w:br/>
        <w:t>Та й знать не хочеться мені.&lt;br /&gt;</w:t>
        <w:br/>
        <w:t>А сердце плаче, як згадаю&lt;br /&gt;</w:t>
        <w:br/>
        <w:t>Хоч невеселії случаї&lt;br /&gt;</w:t>
        <w:br/>
        <w:t>І невеселії ті дні,&lt;br /&gt;</w:t>
        <w:br/>
        <w:t>Що пронеслися надо мною&lt;br /&gt;</w:t>
        <w:br/>
        <w:t>В моїй Україні колись...&lt;br /&gt;</w:t>
        <w:br/>
        <w:t>Колись божились та клялись,&lt;br /&gt;</w:t>
        <w:br/>
        <w:t>Братались, сестрились зо мною,&lt;br /&gt;</w:t>
        <w:br/>
        <w:t>Поки, мов хмара, розійшлись&lt;br /&gt;</w:t>
        <w:br/>
        <w:t>Без сльоз, роси тії святої.&lt;br /&gt;</w:t>
        <w:br/>
        <w:t>І довелося знов мені&lt;br /&gt;</w:t>
        <w:br/>
        <w:t>Людей на старості... Ні, ні!&lt;br /&gt;</w:t>
        <w:br/>
        <w:t>Вони з холери повмирали;&lt;br /&gt;</w:t>
        <w:br/>
        <w:t>А то б хоч клаптик переслали&lt;br /&gt;</w:t>
        <w:br/>
        <w:t>Того паперу...</w:t>
      </w:r>
    </w:p>
    <w:p>
      <w:r>
        <w:br/>
        <w:t>Ой із журби та із жалю,&lt;br /&gt;</w:t>
        <w:br/>
        <w:t>Щоб не бачить, як читають&lt;br /&gt;</w:t>
        <w:br/>
        <w:t>Листи тії, погуляю,&lt;br /&gt;</w:t>
        <w:br/>
        <w:t>Погуляю понад морем&lt;br /&gt;</w:t>
        <w:br/>
        <w:t>Та розважу своє горе.&lt;br /&gt;</w:t>
        <w:br/>
        <w:t>Та Україну згадаю,&lt;br /&gt;</w:t>
        <w:br/>
        <w:t>Та пісеньку заспіваю.&lt;br /&gt;</w:t>
        <w:br/>
        <w:t>Люди скажуть, люди зрадять,&lt;br /&gt;</w:t>
        <w:br/>
        <w:t>А вона мене порадить,&lt;br /&gt;</w:t>
        <w:br/>
        <w:t>І порадить, і розважить,&lt;br /&gt;</w:t>
        <w:br/>
        <w:t>І правдоньку мені скаже.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мені не привезла...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