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любив, а Ви ніколи</w:t>
      </w:r>
    </w:p>
    <w:p>
      <w:r>
        <w:br/>
        <w:t xml:space="preserve"> Я Вас любив, а Ви ніколи&lt;br /&gt;</w:t>
        <w:br/>
        <w:t>Мене любити не могли,&lt;br /&gt;</w:t>
        <w:br/>
        <w:t>І от погасло сонця коло,&lt;br /&gt;</w:t>
        <w:br/>
        <w:t>Й мої троянди одцвіли.</w:t>
      </w:r>
    </w:p>
    <w:p>
      <w:r>
        <w:br/>
        <w:t>Немов підрізані ножем,&lt;br /&gt;</w:t>
        <w:br/>
        <w:t>Як і моя надія світла,&lt;br /&gt;</w:t>
        <w:br/>
        <w:t>О, як вони тяглись до світла&lt;br /&gt;</w:t>
        <w:br/>
        <w:t>Крізь тьму з благанням і плачем!</w:t>
      </w:r>
    </w:p>
    <w:p>
      <w:r>
        <w:br/>
        <w:t>Але не вбить любов чудесну,&lt;br /&gt;</w:t>
        <w:br/>
        <w:t>Що так сіяла в їх сльозах…&lt;br /&gt;</w:t>
        <w:br/>
        <w:t>Вони умерли, щоб воскреснуть&lt;br /&gt;</w:t>
        <w:br/>
        <w:t>В моїх закоханих піснях!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любив, а Ви ніколи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