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Маківка</w:t>
      </w:r>
    </w:p>
    <w:p>
      <w:r>
        <w:br/>
        <w:t xml:space="preserve"> У лузі Маківка весною зацвіла,&lt;br /&gt;</w:t>
        <w:br/>
        <w:t>Проміж других квіток як жаром червоніла&lt;br /&gt;</w:t>
        <w:br/>
        <w:t>До єї раз у раз літа бджола,&lt;br /&gt;</w:t>
        <w:br/>
        <w:t>Бабок, метеликів над нею грає сила.&lt;br /&gt;</w:t>
        <w:br/>
        <w:t>Пройшов день, два, і з неї цвіт опав,&lt;br /&gt;</w:t>
        <w:br/>
        <w:t>І Маківка осиротіла;&lt;br /&gt;</w:t>
        <w:br/>
        <w:t>Бджола на іншій квітці сіла,&lt;br /&gt;</w:t>
        <w:br/>
        <w:t>Ту погань метелів мовби лихий забрав.&lt;br /&gt;</w:t>
        <w:br/>
        <w:t>Дівчино-серденько! жартуй, поки є врем’я,&lt;br /&gt;</w:t>
        <w:br/>
        <w:t>Жартуй, да не глузуй із бідних парубків;&lt;br /&gt;</w:t>
        <w:br/>
        <w:t>А то мине весна твоїх годів,&lt;br /&gt;</w:t>
        <w:br/>
        <w:t>Покине і тебе дияволове плем’я.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