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Заповіт</w:t>
      </w:r>
    </w:p>
    <w:p>
      <w:r>
        <w:br/>
        <w:t xml:space="preserve"> &lt;blockquote class="cita" style='text-align:left'&gt;(В автографі Шевченка заголовка нема)&lt;/blockquote&gt;&lt;br /&gt;</w:t>
        <w:br/>
        <w:t>Як умру, то поховайте&lt;br /&gt;</w:t>
        <w:br/>
        <w:t>Мене на могилі,&lt;br /&gt;</w:t>
        <w:br/>
        <w:t>Серед степу широкого,&lt;br /&gt;</w:t>
        <w:br/>
        <w:t>На Вкраїні милій,&lt;br /&gt;</w:t>
        <w:br/>
        <w:t>Щоб лани широкополі,&lt;br /&gt;</w:t>
        <w:br/>
        <w:t>І Дніпро, і кручі&lt;br /&gt;</w:t>
        <w:br/>
        <w:t>Було видно, було чути,&lt;br /&gt;</w:t>
        <w:br/>
        <w:t>Як реве ревучий.</w:t>
      </w:r>
    </w:p>
    <w:p>
      <w:r>
        <w:br/>
        <w:t>Як понесе з України&lt;br /&gt;</w:t>
        <w:br/>
        <w:t>У синєє море&lt;br /&gt;</w:t>
        <w:br/>
        <w:t>Кров ворожу... отоді я&lt;br /&gt;</w:t>
        <w:br/>
        <w:t>І лани і гори —&lt;br /&gt;</w:t>
        <w:br/>
        <w:t>Все покину і полину&lt;br /&gt;</w:t>
        <w:br/>
        <w:t>До самого бога&lt;br /&gt;</w:t>
        <w:br/>
        <w:t>Молитися... А до того —&lt;br /&gt;</w:t>
        <w:br/>
        <w:t>Я не знаю бога.</w:t>
      </w:r>
    </w:p>
    <w:p>
      <w:r>
        <w:br/>
        <w:t>Поховайте та вставайте.&lt;br /&gt;</w:t>
        <w:br/>
        <w:t>Кайдани порвіте&lt;br /&gt;</w:t>
        <w:br/>
        <w:t>І вражою злою кров'ю&lt;br /&gt;</w:t>
        <w:br/>
        <w:t>Волю окропіте.&lt;br /&gt;</w:t>
        <w:br/>
        <w:t>І мене в сім'ї великій,&lt;br /&gt;</w:t>
        <w:br/>
        <w:t>В сім'ї вольній, новій&lt;br /&gt;</w:t>
        <w:br/>
        <w:t>Не забудьте пом'янути&lt;br /&gt;</w:t>
        <w:br/>
        <w:t>Незлим тихим словом.</w:t>
      </w:r>
    </w:p>
    <w:p>
      <w:r>
        <w:br/>
        <w:t>25 грудня 1845 в Переяславі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